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15" w:rsidRPr="00C06616" w:rsidRDefault="00CB2916" w:rsidP="006D6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sz w:val="24"/>
          <w:szCs w:val="24"/>
        </w:rPr>
        <w:br w:type="page"/>
      </w:r>
      <w:r w:rsidR="0020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учебного курса «Изобразительное искусство» </w:t>
      </w:r>
      <w:r w:rsidR="0020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класс. ФГОС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изобразительному искусству составлена на основании следующих норматив-но-правовых документов: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29.12.2012 N 273-ФЗ "Об образовании в Российской Федерации";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- Федеральный Государственный образовательный стандарт основного общего образования (2010 год);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- Примерная программа по изобразительному искусству (одобрена решением федерального учебно-методического объединения по общему образованию протокол от 8 апреля 2015 года №1/15)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- Авторская программа «Изобразительное искусство» для 5 – 8 классов общеобразовательных </w:t>
      </w:r>
      <w:proofErr w:type="spellStart"/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учре-ждений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, авторы Б. М. 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Л.А.Неменская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Н.А.Горяева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А.С.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Питерских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>, М: Просвещение, 2015 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обще-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>, предметных результатов, а также на реализацию системно-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организации образовательного процесса.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</w:t>
      </w:r>
      <w:proofErr w:type="spellStart"/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осво-ения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мира, как формы самовыражения и ориентации в художественном и нравственном пространстве культуры.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форме в процессе </w:t>
      </w:r>
      <w:proofErr w:type="spellStart"/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лич-ностного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художественного творчества.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эсте-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тическое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 окружающего мира.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 предмета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искусство»: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опыта смыслового и эмоционально - ценностного восприятия визуального образа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ре-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альности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произведений искусства;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художественной культуры как формы материального выражения в пространственных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фор-мах</w:t>
      </w:r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духовных ценностей;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понимания эмоционального и ценностного смысла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визуально-пространственной</w:t>
      </w:r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фор-мы;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творческого опыта как формирование способности к самостоятельным действиям в </w:t>
      </w:r>
      <w:proofErr w:type="spellStart"/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ситуа-ции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неопределенности;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активного, заинтересованного отношения к традициям культуры как к смысловой,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эс-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тетической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личностно-значимой ценности;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истории культуры своего Отечества, выраженной в ее архитектуре,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изобрази-тельном</w:t>
      </w:r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искусстве, в национальных образах предметно-материальной и пространственной среды и понимании красоты человека;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средствами художественного изображения как способом развития умения видеть </w:t>
      </w:r>
      <w:proofErr w:type="spellStart"/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реаль-ный</w:t>
      </w:r>
      <w:proofErr w:type="spellEnd"/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мир, как способностью к анализу и структурированию визуального образа, на основе его 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эмоци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онально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>-нравственной оценки;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</w:t>
      </w:r>
      <w:proofErr w:type="spellStart"/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производствен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>-ной</w:t>
      </w:r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среды.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 оценить ход и качество работы обучающегося по освоению учебного материала.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Формами текущего контроля являются: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ab/>
        <w:t>тестирование;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tab/>
        <w:t>устный опрос;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ЛИЧНОСТНЫЕ, МЕТАПРЕДМЕТНЫЕ И ПРЕДМЕТНЫЕ РЕЗУЛЬТАТЫ ОСВОЕНИЯ УЧЕБНОГО ПРЕДМЕТА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характеризуют уровень сформированности универсальных способностей учащихся, проявляющихся в познавательной и практической творческой деятельности: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осознание значения искусства и творчества в личной и культурной самоидентификации личности;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УЧЕБНОГО ПРЕДМЕТА (УУД)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7 класс: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знать 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следовательно, и способов его изображения;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понимать процесс работы художника над картиной, смысл каждого этапа этой работы, роль эскизов и этюдов;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знать о роли изобразительного искусства в понимании вечных тем жизни, в создании культурного контекста; </w:t>
      </w:r>
    </w:p>
    <w:p w:rsidR="0020600F" w:rsidRPr="0020600F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• знать о поэтическом (метафорическом) претворении реальности во всех жанрах изобразительного искусства; о разнице сюжета и содержания в картине; о роли </w:t>
      </w:r>
    </w:p>
    <w:p w:rsidR="006D6392" w:rsidRPr="00C06616" w:rsidRDefault="0020600F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конструктивного, изобразительного и декоративного начал в живописи, графике и скульптуре; понимать роль художественной иллюстрации;                                                     • 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культуростроительную</w:t>
      </w:r>
      <w:proofErr w:type="spell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роль русской тематической картины XIX—XX столетий;                                                                 •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                        •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               • получить первичные навыки передачи пропорций и движений фигуры человека с натуры и по представлению;</w:t>
      </w:r>
      <w:proofErr w:type="gramEnd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• </w:t>
      </w:r>
      <w:proofErr w:type="gramStart"/>
      <w:r w:rsidRPr="0020600F">
        <w:rPr>
          <w:rFonts w:ascii="Times New Roman" w:hAnsi="Times New Roman" w:cs="Times New Roman"/>
          <w:color w:val="000000"/>
          <w:sz w:val="24"/>
          <w:szCs w:val="24"/>
        </w:rPr>
        <w:t xml:space="preserve">научиться владеть материалами живописи, графики и лепки на доступном возрасту уровне;                                                                                                                                             </w:t>
      </w:r>
      <w:r w:rsidRPr="0020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 • 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  <w:proofErr w:type="gramEnd"/>
    </w:p>
    <w:p w:rsidR="0020600F" w:rsidRDefault="0020600F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</w:t>
      </w:r>
    </w:p>
    <w:p w:rsidR="006D6392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индивидуального практического творчества учащихся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 уроков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коллективной творческой деятельности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, диалогичность и сотворчество учителя и ученика.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5 класса — «Декоративно-прикладное искусство в жизни человека»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 и 7 классов — «Изобразительное искусство в жизни человека» 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требующая и знаний, и умений. </w:t>
      </w: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(п. 11.6 и п. 18.3)предусматривает в основной школе перечень обязательных учебных предметов, курсов, в том числе изучение предмета «Изобразительное искусство» в </w:t>
      </w:r>
      <w:r w:rsidR="002060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2060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в объеме </w:t>
      </w:r>
      <w:r w:rsidR="0020600F">
        <w:rPr>
          <w:rFonts w:ascii="Times New Roman" w:hAnsi="Times New Roman" w:cs="Times New Roman"/>
          <w:color w:val="000000"/>
          <w:sz w:val="24"/>
          <w:szCs w:val="24"/>
        </w:rPr>
        <w:t>35 часов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часов. При этом в ней предусмотрен резерв свободного учебного времени в объеме 15% для реализации национально-регионального компонента содержания образования. </w:t>
      </w:r>
    </w:p>
    <w:p w:rsidR="006D6392" w:rsidRPr="00C06616" w:rsidRDefault="006D6392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ЦЕННОСТНЫЕ ОРИЕНТИРЫ СОДЕРЖАНИЯ УЧЕБНОГО ПРЕДМЕТА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мироотношений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безобразное в жизни и искусстве, т. е. зоркости души растущего человека.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главный смысловой стержень программы.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имеет коммуникативные функции в жизни общества.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Обучение через деятельность</w:t>
      </w: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Культуросозидающая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 </w:t>
      </w:r>
    </w:p>
    <w:p w:rsidR="006D6392" w:rsidRPr="00C06616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Россия —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 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ДИЗАЙН И АРХИТЕКТУРА В ЖИЗНИ ЧЕЛОВЕКА (3</w:t>
      </w:r>
      <w:r w:rsidR="00C06616"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6D6392" w:rsidRPr="00C06616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Архитектура и дизайн — конструктивные искусства в ряду пространственных искусств. Мир, который создает человек. Художник — дизайн — архитектура.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Искусство композиции — основа дизайна и архитектуры . (7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Основы композиции в конструктивных искусствах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Гармония, контраст и выразительность плоскостной композиции, или «Внесем порядок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хаос!»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Прямые линии и организация пространства.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Цвет — элемент композиционного творчества.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Свободные формы: линии и тоновые пятна.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Буква — строка — текст </w:t>
      </w:r>
      <w:bookmarkStart w:id="0" w:name="_GoBack"/>
      <w:bookmarkEnd w:id="0"/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шрифта.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Когда текст и изображение вместе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Композиционные основы макетирования в графическом дизайне.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бескрайнем море книг и журналов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форм графического дизайна.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мире вещей и зданий. Художественный язык конструктивных искусств (7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Объект и пространство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От плоскостного изображения к объемному макету.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Взаимосвязь объектов в архитектурном макете.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Конструкция: часть и целое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Здание как сочетание различных объемов. Понятие модуля.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Важнейшие архитектурные элементы здания.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Красота и целесообразность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Вещь как сочетание объемов и образ времени.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Форма и материал.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Цвет в архитектуре и дизайне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Роль цвета в формотворчестве.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 и человек. Социальное значение дизайна и архитектуры в жизни человека(12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 сквозь времена и страны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Образы материальной культуры прошлого.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 сегодня и завтра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Пути развития современной архитектуры и дизайна.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Живое пространство города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Город, микрорайон, улица.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Вещь в городе и дома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дизайн.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Интерьер и вещь в доме. Дизайн пространственно-вещной среды интерьера.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Природа и архитектура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архитектурно-ландшафтного пространства.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Ты — архитектор! </w:t>
      </w:r>
    </w:p>
    <w:p w:rsidR="0020600F" w:rsidRDefault="00310D15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Замысел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архитектурного проекта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и его осуществление. </w:t>
      </w:r>
    </w:p>
    <w:p w:rsidR="00310D15" w:rsidRPr="00C06616" w:rsidRDefault="00310D15" w:rsidP="00206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Человек в зеркале дизайна и архитектуры. Образ жизни и индивидуальное проектирование (8 часов)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Мой дом — мой образ жизни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Скажи мне, как ты живешь, и я скажу, какой у тебя дом.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Интерьер, который мы создаем.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Пугало в огороде, или ... под шепот фонтанных струй.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Мода, культура и ты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Композиционно-конструктивные принципы дизайна одежды.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Встречают по одежке.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Автопортрет на каждый день. </w:t>
      </w:r>
    </w:p>
    <w:p w:rsidR="00310D15" w:rsidRPr="00C06616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Моделируя себя — моделируешь мир </w:t>
      </w:r>
    </w:p>
    <w:p w:rsidR="00062CD4" w:rsidRPr="00C06616" w:rsidRDefault="00F43133" w:rsidP="0006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ИЗОБРАЗИТЕЛЬНОМУ ИСКУССТВУ В 7</w:t>
      </w:r>
      <w:r w:rsidRPr="00F4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</w:p>
    <w:p w:rsidR="00062CD4" w:rsidRPr="00C06616" w:rsidRDefault="00062CD4" w:rsidP="0006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5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134"/>
        <w:gridCol w:w="1559"/>
      </w:tblGrid>
      <w:tr w:rsidR="00F43133" w:rsidRPr="00C06616" w:rsidTr="00F43133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8"/>
            </w:tblGrid>
            <w:tr w:rsidR="00F43133" w:rsidRPr="00C06616" w:rsidTr="00F4684B">
              <w:trPr>
                <w:trHeight w:val="107"/>
              </w:trPr>
              <w:tc>
                <w:tcPr>
                  <w:tcW w:w="458" w:type="dxa"/>
                </w:tcPr>
                <w:p w:rsidR="00F43133" w:rsidRPr="00C06616" w:rsidRDefault="00F43133" w:rsidP="00C066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6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</w:tc>
            </w:tr>
          </w:tbl>
          <w:p w:rsidR="00F43133" w:rsidRPr="00C06616" w:rsidRDefault="00F43133" w:rsidP="00C0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F43133" w:rsidRPr="00C06616" w:rsidRDefault="00F43133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Название раздела, темы, урока </w:t>
            </w:r>
          </w:p>
          <w:p w:rsidR="00F43133" w:rsidRPr="00C06616" w:rsidRDefault="00F43133" w:rsidP="00C0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133" w:rsidRPr="00C06616" w:rsidRDefault="00F43133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Кол-во часов </w:t>
            </w:r>
          </w:p>
          <w:p w:rsidR="00F43133" w:rsidRPr="00C06616" w:rsidRDefault="00F43133" w:rsidP="00C0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133" w:rsidRPr="00C06616" w:rsidRDefault="00F43133" w:rsidP="00C06616">
            <w:pPr>
              <w:pStyle w:val="Default"/>
              <w:rPr>
                <w:rFonts w:ascii="Times New Roman" w:hAnsi="Times New Roman" w:cs="Times New Roman"/>
              </w:rPr>
            </w:pPr>
            <w:r w:rsidRPr="00C06616">
              <w:rPr>
                <w:rFonts w:ascii="Times New Roman" w:hAnsi="Times New Roman" w:cs="Times New Roman"/>
                <w:b/>
                <w:bCs/>
              </w:rPr>
              <w:t xml:space="preserve">Дата проведения </w:t>
            </w:r>
          </w:p>
          <w:p w:rsidR="00F43133" w:rsidRPr="00C06616" w:rsidRDefault="00F43133" w:rsidP="00C0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7230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 в истории искусства.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05.09,12.09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Пропорции и строение фигуры человека.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19.09, 26.09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03.10, 10.10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Набросок фигуры человека с натуры.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17.10, 24.10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230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Понимание красоты человека в европейском и русском искусстве.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07.11, 14.11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Поэзия повседневной жизни в искусстве разных народов.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21.11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Тематическая картина. Бытовой и исторический жанры.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28.11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Сюжет и создание картины.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05.12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Жизнь каждого дня важная тема в искусстве.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12.12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Жизнь в моем городе в прошлых веках</w:t>
            </w:r>
            <w:proofErr w:type="gramStart"/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Историческая тема в бытовом жанре.)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19.12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Праздник и карнавал в изобразительном искусстве.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26.12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Исторические и мифологические темы в искусстве разных народов.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16.01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Тематическая картина в русском искусстве 19 в.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23.01,30.01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Процесс работы над тематической картиной.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06.02,13.02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Библейские темы в изобразительном искусстве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20.02,27.02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Монументальная скульптура и образ истории народа.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87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05.03, </w:t>
            </w:r>
            <w:r w:rsidRP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12.03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Место и роль картины в искусстве 20в.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19.03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Искусство иллюстрации слово и изображение.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09.04, 16.04, 23.04.,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Зрительские умения и их значение для современного человека.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30.04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A8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07.05., 14.05.</w:t>
            </w:r>
          </w:p>
        </w:tc>
      </w:tr>
      <w:tr w:rsidR="00A80E16" w:rsidRPr="00C06616" w:rsidTr="00F43133">
        <w:tc>
          <w:tcPr>
            <w:tcW w:w="675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230" w:type="dxa"/>
          </w:tcPr>
          <w:p w:rsidR="00A80E16" w:rsidRPr="00C06616" w:rsidRDefault="00A80E16" w:rsidP="00C0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sz w:val="24"/>
                <w:szCs w:val="24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1134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E16" w:rsidRPr="00C06616" w:rsidRDefault="00A80E16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21.05, 28.05.</w:t>
            </w:r>
          </w:p>
        </w:tc>
      </w:tr>
    </w:tbl>
    <w:p w:rsidR="00062CD4" w:rsidRPr="00C06616" w:rsidRDefault="00062CD4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 - методический комплекс: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Учебник: «Изобразительное искусство: дизайн и архитектура в жизни человека»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Автор: А.С.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Питерских</w:t>
      </w:r>
      <w:proofErr w:type="gram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, Г.Е. Гуров. Под редакцией </w:t>
      </w: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Издательство, год издания: Москва «Просвещение»,2008 г.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пособия для учителя: (автор, издательство, год издания):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1. Агеева И.Д. «Занимательные материалы по изобразительному искусству», Москва, «Сфера»,2007год,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2. О.В. Свиридова « «Предметные недели в школе. </w:t>
      </w:r>
      <w:proofErr w:type="gram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искусство» (беседы, викторины, олимпиады, конкурсы, необычные уроки), Учитель», Волгоград, 2008 год </w:t>
      </w:r>
      <w:proofErr w:type="gramEnd"/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3. О.В. Свиридова, «Проверочные и контрольные тесты» 5-8 класс, «Учитель», Волгоград, 2008 год.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06616">
        <w:rPr>
          <w:rFonts w:ascii="Times New Roman" w:hAnsi="Times New Roman" w:cs="Times New Roman"/>
          <w:color w:val="000000"/>
          <w:sz w:val="24"/>
          <w:szCs w:val="24"/>
        </w:rPr>
        <w:t>Оросова</w:t>
      </w:r>
      <w:proofErr w:type="spellEnd"/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 Т.В., «Изобразительное искусство» 7 класс, «Учитель - АСТ», 2007 год </w:t>
      </w:r>
    </w:p>
    <w:p w:rsidR="00736FA9" w:rsidRPr="00C06616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6616">
        <w:rPr>
          <w:rFonts w:ascii="Times New Roman" w:hAnsi="Times New Roman" w:cs="Times New Roman"/>
          <w:color w:val="000000"/>
          <w:sz w:val="24"/>
          <w:szCs w:val="24"/>
        </w:rPr>
        <w:t xml:space="preserve">5. Туманова Е.С. « «В мире красок народного творчества» 4-8 класс (внеклассные мероприятия), «Учитель», Волгоград, 2009год </w:t>
      </w:r>
    </w:p>
    <w:sectPr w:rsidR="00736FA9" w:rsidRPr="00C06616" w:rsidSect="00C06616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BE" w:rsidRDefault="00A97DBE" w:rsidP="00E52621">
      <w:pPr>
        <w:spacing w:after="0" w:line="240" w:lineRule="auto"/>
      </w:pPr>
      <w:r>
        <w:separator/>
      </w:r>
    </w:p>
  </w:endnote>
  <w:endnote w:type="continuationSeparator" w:id="0">
    <w:p w:rsidR="00A97DBE" w:rsidRDefault="00A97DBE" w:rsidP="00E5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BE" w:rsidRDefault="00A97DBE" w:rsidP="00E52621">
      <w:pPr>
        <w:spacing w:after="0" w:line="240" w:lineRule="auto"/>
      </w:pPr>
      <w:r>
        <w:separator/>
      </w:r>
    </w:p>
  </w:footnote>
  <w:footnote w:type="continuationSeparator" w:id="0">
    <w:p w:rsidR="00A97DBE" w:rsidRDefault="00A97DBE" w:rsidP="00E5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342F8"/>
    <w:multiLevelType w:val="hybridMultilevel"/>
    <w:tmpl w:val="ED020B6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B6481"/>
    <w:multiLevelType w:val="hybridMultilevel"/>
    <w:tmpl w:val="EF76494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663DC"/>
    <w:multiLevelType w:val="multilevel"/>
    <w:tmpl w:val="6D0003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E5F5E"/>
    <w:multiLevelType w:val="hybridMultilevel"/>
    <w:tmpl w:val="BABC639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14D9C"/>
    <w:multiLevelType w:val="multilevel"/>
    <w:tmpl w:val="2E82A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02705"/>
    <w:multiLevelType w:val="hybridMultilevel"/>
    <w:tmpl w:val="23C0D4F0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F8106F7"/>
    <w:multiLevelType w:val="hybridMultilevel"/>
    <w:tmpl w:val="676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6ECD047F"/>
    <w:multiLevelType w:val="hybridMultilevel"/>
    <w:tmpl w:val="7A021C9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6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FA079A9"/>
    <w:multiLevelType w:val="hybridMultilevel"/>
    <w:tmpl w:val="2850FB4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5"/>
  </w:num>
  <w:num w:numId="4">
    <w:abstractNumId w:val="0"/>
  </w:num>
  <w:num w:numId="5">
    <w:abstractNumId w:val="26"/>
  </w:num>
  <w:num w:numId="6">
    <w:abstractNumId w:val="14"/>
  </w:num>
  <w:num w:numId="7">
    <w:abstractNumId w:val="5"/>
  </w:num>
  <w:num w:numId="8">
    <w:abstractNumId w:val="27"/>
  </w:num>
  <w:num w:numId="9">
    <w:abstractNumId w:val="25"/>
  </w:num>
  <w:num w:numId="10">
    <w:abstractNumId w:val="15"/>
  </w:num>
  <w:num w:numId="11">
    <w:abstractNumId w:val="42"/>
  </w:num>
  <w:num w:numId="12">
    <w:abstractNumId w:val="45"/>
  </w:num>
  <w:num w:numId="13">
    <w:abstractNumId w:val="44"/>
  </w:num>
  <w:num w:numId="14">
    <w:abstractNumId w:val="47"/>
  </w:num>
  <w:num w:numId="15">
    <w:abstractNumId w:val="28"/>
  </w:num>
  <w:num w:numId="16">
    <w:abstractNumId w:val="7"/>
  </w:num>
  <w:num w:numId="17">
    <w:abstractNumId w:val="46"/>
  </w:num>
  <w:num w:numId="18">
    <w:abstractNumId w:val="13"/>
  </w:num>
  <w:num w:numId="19">
    <w:abstractNumId w:val="22"/>
  </w:num>
  <w:num w:numId="20">
    <w:abstractNumId w:val="33"/>
  </w:num>
  <w:num w:numId="21">
    <w:abstractNumId w:val="34"/>
  </w:num>
  <w:num w:numId="22">
    <w:abstractNumId w:val="2"/>
  </w:num>
  <w:num w:numId="23">
    <w:abstractNumId w:val="43"/>
  </w:num>
  <w:num w:numId="24">
    <w:abstractNumId w:val="20"/>
  </w:num>
  <w:num w:numId="25">
    <w:abstractNumId w:val="38"/>
  </w:num>
  <w:num w:numId="26">
    <w:abstractNumId w:val="23"/>
  </w:num>
  <w:num w:numId="27">
    <w:abstractNumId w:val="30"/>
  </w:num>
  <w:num w:numId="28">
    <w:abstractNumId w:val="3"/>
  </w:num>
  <w:num w:numId="29">
    <w:abstractNumId w:val="17"/>
  </w:num>
  <w:num w:numId="30">
    <w:abstractNumId w:val="18"/>
  </w:num>
  <w:num w:numId="31">
    <w:abstractNumId w:val="41"/>
  </w:num>
  <w:num w:numId="32">
    <w:abstractNumId w:val="39"/>
  </w:num>
  <w:num w:numId="33">
    <w:abstractNumId w:val="31"/>
  </w:num>
  <w:num w:numId="34">
    <w:abstractNumId w:val="40"/>
  </w:num>
  <w:num w:numId="35">
    <w:abstractNumId w:val="4"/>
  </w:num>
  <w:num w:numId="36">
    <w:abstractNumId w:val="6"/>
  </w:num>
  <w:num w:numId="37">
    <w:abstractNumId w:val="11"/>
  </w:num>
  <w:num w:numId="38">
    <w:abstractNumId w:val="1"/>
  </w:num>
  <w:num w:numId="39">
    <w:abstractNumId w:val="8"/>
  </w:num>
  <w:num w:numId="40">
    <w:abstractNumId w:val="29"/>
  </w:num>
  <w:num w:numId="41">
    <w:abstractNumId w:val="24"/>
  </w:num>
  <w:num w:numId="42">
    <w:abstractNumId w:val="9"/>
  </w:num>
  <w:num w:numId="43">
    <w:abstractNumId w:val="37"/>
  </w:num>
  <w:num w:numId="44">
    <w:abstractNumId w:val="12"/>
  </w:num>
  <w:num w:numId="45">
    <w:abstractNumId w:val="21"/>
  </w:num>
  <w:num w:numId="46">
    <w:abstractNumId w:val="48"/>
  </w:num>
  <w:num w:numId="47">
    <w:abstractNumId w:val="10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21"/>
    <w:rsid w:val="00062CD4"/>
    <w:rsid w:val="0020600F"/>
    <w:rsid w:val="00265F78"/>
    <w:rsid w:val="002A713C"/>
    <w:rsid w:val="00303D71"/>
    <w:rsid w:val="00310D15"/>
    <w:rsid w:val="003927D1"/>
    <w:rsid w:val="003D520F"/>
    <w:rsid w:val="00427750"/>
    <w:rsid w:val="00463EC5"/>
    <w:rsid w:val="00517B69"/>
    <w:rsid w:val="00542710"/>
    <w:rsid w:val="005A7148"/>
    <w:rsid w:val="006D6392"/>
    <w:rsid w:val="00707FC5"/>
    <w:rsid w:val="00736FA9"/>
    <w:rsid w:val="00754012"/>
    <w:rsid w:val="0080182A"/>
    <w:rsid w:val="00804285"/>
    <w:rsid w:val="00821CE4"/>
    <w:rsid w:val="00841A09"/>
    <w:rsid w:val="00895E44"/>
    <w:rsid w:val="008C6F25"/>
    <w:rsid w:val="008E364D"/>
    <w:rsid w:val="00943035"/>
    <w:rsid w:val="00A70DD4"/>
    <w:rsid w:val="00A77D8E"/>
    <w:rsid w:val="00A80E16"/>
    <w:rsid w:val="00A9083B"/>
    <w:rsid w:val="00A97DBE"/>
    <w:rsid w:val="00B14B6B"/>
    <w:rsid w:val="00B875D6"/>
    <w:rsid w:val="00C06616"/>
    <w:rsid w:val="00C26569"/>
    <w:rsid w:val="00C503CF"/>
    <w:rsid w:val="00C72130"/>
    <w:rsid w:val="00CB2916"/>
    <w:rsid w:val="00CD3586"/>
    <w:rsid w:val="00D34FEE"/>
    <w:rsid w:val="00DA43A6"/>
    <w:rsid w:val="00DE7969"/>
    <w:rsid w:val="00E27BAA"/>
    <w:rsid w:val="00E52621"/>
    <w:rsid w:val="00E85EB1"/>
    <w:rsid w:val="00F43133"/>
    <w:rsid w:val="00F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2621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52621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26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2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qFormat/>
    <w:rsid w:val="00E52621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62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E526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E5262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52621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52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52621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Письмо"/>
    <w:basedOn w:val="a"/>
    <w:uiPriority w:val="99"/>
    <w:rsid w:val="00E526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E52621"/>
  </w:style>
  <w:style w:type="paragraph" w:styleId="a9">
    <w:name w:val="footnote text"/>
    <w:basedOn w:val="a"/>
    <w:link w:val="aa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52621"/>
    <w:rPr>
      <w:rFonts w:cs="Times New Roman"/>
      <w:vertAlign w:val="superscript"/>
    </w:rPr>
  </w:style>
  <w:style w:type="paragraph" w:customStyle="1" w:styleId="ac">
    <w:name w:val="Основной"/>
    <w:basedOn w:val="a"/>
    <w:link w:val="ad"/>
    <w:rsid w:val="00E526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E5262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2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E52621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E52621"/>
  </w:style>
  <w:style w:type="paragraph" w:customStyle="1" w:styleId="Default">
    <w:name w:val="Default"/>
    <w:rsid w:val="00E52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E52621"/>
  </w:style>
  <w:style w:type="character" w:customStyle="1" w:styleId="15">
    <w:name w:val="Основной текст + Курсив15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E52621"/>
  </w:style>
  <w:style w:type="paragraph" w:customStyle="1" w:styleId="c25">
    <w:name w:val="c25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E52621"/>
  </w:style>
  <w:style w:type="character" w:customStyle="1" w:styleId="c9">
    <w:name w:val="c9"/>
    <w:uiPriority w:val="99"/>
    <w:rsid w:val="00E52621"/>
  </w:style>
  <w:style w:type="character" w:customStyle="1" w:styleId="c0">
    <w:name w:val="c0"/>
    <w:basedOn w:val="a0"/>
    <w:rsid w:val="00E52621"/>
  </w:style>
  <w:style w:type="character" w:customStyle="1" w:styleId="10">
    <w:name w:val="Заголовок 1 Знак"/>
    <w:basedOn w:val="a0"/>
    <w:link w:val="1"/>
    <w:uiPriority w:val="99"/>
    <w:rsid w:val="00E52621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52621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E5262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2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E52621"/>
    <w:rPr>
      <w:rFonts w:ascii="Cambria" w:eastAsia="Times New Roman" w:hAnsi="Cambria" w:cs="Times New Roman"/>
      <w:color w:val="404040"/>
      <w:sz w:val="20"/>
      <w:szCs w:val="20"/>
    </w:rPr>
  </w:style>
  <w:style w:type="paragraph" w:styleId="ae">
    <w:name w:val="No Spacing"/>
    <w:link w:val="af"/>
    <w:uiPriority w:val="1"/>
    <w:qFormat/>
    <w:rsid w:val="00E52621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52621"/>
    <w:rPr>
      <w:rFonts w:ascii="Calibri" w:eastAsia="Calibri" w:hAnsi="Calibri" w:cs="Times New Roman"/>
      <w:b/>
      <w:szCs w:val="20"/>
      <w:lang w:eastAsia="ru-RU"/>
    </w:rPr>
  </w:style>
  <w:style w:type="paragraph" w:styleId="af0">
    <w:name w:val="TOC Heading"/>
    <w:basedOn w:val="1"/>
    <w:next w:val="a"/>
    <w:uiPriority w:val="39"/>
    <w:qFormat/>
    <w:rsid w:val="00E52621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E52621"/>
    <w:pPr>
      <w:spacing w:before="240" w:after="0" w:line="259" w:lineRule="auto"/>
    </w:pPr>
    <w:rPr>
      <w:rFonts w:eastAsia="Calibri"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52621"/>
    <w:pPr>
      <w:spacing w:before="360" w:after="0" w:line="259" w:lineRule="auto"/>
    </w:pPr>
    <w:rPr>
      <w:rFonts w:asciiTheme="majorHAnsi" w:eastAsia="Calibri" w:hAnsiTheme="majorHAnsi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52621"/>
    <w:pPr>
      <w:spacing w:after="0" w:line="259" w:lineRule="auto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E5262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E52621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621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E52621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uiPriority w:val="99"/>
    <w:rsid w:val="00E5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E5262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E52621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621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526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E526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E52621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E5262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E52621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E5262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E52621"/>
  </w:style>
  <w:style w:type="character" w:customStyle="1" w:styleId="16">
    <w:name w:val="Основной текст + Курсив16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E52621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E52621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E52621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E52621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621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E52621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E52621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2621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E52621"/>
    <w:pPr>
      <w:spacing w:after="120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52621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E526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E5262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52621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uiPriority w:val="99"/>
    <w:semiHidden/>
    <w:rsid w:val="00E526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E52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E52621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E52621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E52621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E52621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E52621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52621"/>
  </w:style>
  <w:style w:type="paragraph" w:styleId="afd">
    <w:name w:val="footer"/>
    <w:basedOn w:val="a"/>
    <w:link w:val="afe"/>
    <w:uiPriority w:val="99"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E52621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E52621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E52621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E52621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52621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E52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E52621"/>
    <w:rPr>
      <w:rFonts w:ascii="OpenSymbol" w:hAnsi="OpenSymbol" w:cs="OpenSymbol"/>
    </w:rPr>
  </w:style>
  <w:style w:type="paragraph" w:customStyle="1" w:styleId="2a">
    <w:name w:val="Обычный2"/>
    <w:rsid w:val="00E5262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E52621"/>
  </w:style>
  <w:style w:type="paragraph" w:styleId="2b">
    <w:name w:val="Quote"/>
    <w:basedOn w:val="a"/>
    <w:next w:val="a"/>
    <w:link w:val="2c"/>
    <w:uiPriority w:val="29"/>
    <w:qFormat/>
    <w:rsid w:val="00E52621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E52621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E52621"/>
  </w:style>
  <w:style w:type="character" w:styleId="aff3">
    <w:name w:val="Emphasis"/>
    <w:qFormat/>
    <w:rsid w:val="00E52621"/>
    <w:rPr>
      <w:i/>
      <w:iCs/>
    </w:rPr>
  </w:style>
  <w:style w:type="character" w:styleId="aff4">
    <w:name w:val="Hyperlink"/>
    <w:uiPriority w:val="99"/>
    <w:unhideWhenUsed/>
    <w:rsid w:val="00E52621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E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E52621"/>
    <w:pPr>
      <w:spacing w:after="0" w:line="259" w:lineRule="auto"/>
      <w:ind w:left="480"/>
    </w:pPr>
    <w:rPr>
      <w:rFonts w:eastAsia="Calibri" w:cs="Times New Roman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E52621"/>
    <w:pPr>
      <w:spacing w:after="0" w:line="259" w:lineRule="auto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52621"/>
    <w:pPr>
      <w:spacing w:after="0" w:line="259" w:lineRule="auto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52621"/>
    <w:pPr>
      <w:spacing w:after="0" w:line="259" w:lineRule="auto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E52621"/>
    <w:pPr>
      <w:spacing w:after="0" w:line="259" w:lineRule="auto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21"/>
    <w:pPr>
      <w:spacing w:after="0" w:line="259" w:lineRule="auto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E52621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E52621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1b"/>
    <w:rsid w:val="00CB2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b">
    <w:name w:val="Основной текст1"/>
    <w:basedOn w:val="a"/>
    <w:link w:val="Bodytext"/>
    <w:rsid w:val="00CB2916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CB29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CB29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B291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B2916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06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2621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52621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26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2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qFormat/>
    <w:rsid w:val="00E52621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62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E526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E5262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52621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52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52621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Письмо"/>
    <w:basedOn w:val="a"/>
    <w:uiPriority w:val="99"/>
    <w:rsid w:val="00E526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E52621"/>
  </w:style>
  <w:style w:type="paragraph" w:styleId="a9">
    <w:name w:val="footnote text"/>
    <w:basedOn w:val="a"/>
    <w:link w:val="aa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52621"/>
    <w:rPr>
      <w:rFonts w:cs="Times New Roman"/>
      <w:vertAlign w:val="superscript"/>
    </w:rPr>
  </w:style>
  <w:style w:type="paragraph" w:customStyle="1" w:styleId="ac">
    <w:name w:val="Основной"/>
    <w:basedOn w:val="a"/>
    <w:link w:val="ad"/>
    <w:rsid w:val="00E526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E5262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2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E52621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E52621"/>
  </w:style>
  <w:style w:type="paragraph" w:customStyle="1" w:styleId="Default">
    <w:name w:val="Default"/>
    <w:rsid w:val="00E52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E52621"/>
  </w:style>
  <w:style w:type="character" w:customStyle="1" w:styleId="15">
    <w:name w:val="Основной текст + Курсив15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E52621"/>
  </w:style>
  <w:style w:type="paragraph" w:customStyle="1" w:styleId="c25">
    <w:name w:val="c25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E52621"/>
  </w:style>
  <w:style w:type="character" w:customStyle="1" w:styleId="c9">
    <w:name w:val="c9"/>
    <w:uiPriority w:val="99"/>
    <w:rsid w:val="00E52621"/>
  </w:style>
  <w:style w:type="character" w:customStyle="1" w:styleId="c0">
    <w:name w:val="c0"/>
    <w:basedOn w:val="a0"/>
    <w:rsid w:val="00E52621"/>
  </w:style>
  <w:style w:type="character" w:customStyle="1" w:styleId="10">
    <w:name w:val="Заголовок 1 Знак"/>
    <w:basedOn w:val="a0"/>
    <w:link w:val="1"/>
    <w:uiPriority w:val="99"/>
    <w:rsid w:val="00E52621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52621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E5262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2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E52621"/>
    <w:rPr>
      <w:rFonts w:ascii="Cambria" w:eastAsia="Times New Roman" w:hAnsi="Cambria" w:cs="Times New Roman"/>
      <w:color w:val="404040"/>
      <w:sz w:val="20"/>
      <w:szCs w:val="20"/>
    </w:rPr>
  </w:style>
  <w:style w:type="paragraph" w:styleId="ae">
    <w:name w:val="No Spacing"/>
    <w:link w:val="af"/>
    <w:uiPriority w:val="1"/>
    <w:qFormat/>
    <w:rsid w:val="00E52621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52621"/>
    <w:rPr>
      <w:rFonts w:ascii="Calibri" w:eastAsia="Calibri" w:hAnsi="Calibri" w:cs="Times New Roman"/>
      <w:b/>
      <w:szCs w:val="20"/>
      <w:lang w:eastAsia="ru-RU"/>
    </w:rPr>
  </w:style>
  <w:style w:type="paragraph" w:styleId="af0">
    <w:name w:val="TOC Heading"/>
    <w:basedOn w:val="1"/>
    <w:next w:val="a"/>
    <w:uiPriority w:val="39"/>
    <w:qFormat/>
    <w:rsid w:val="00E52621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E52621"/>
    <w:pPr>
      <w:spacing w:before="240" w:after="0" w:line="259" w:lineRule="auto"/>
    </w:pPr>
    <w:rPr>
      <w:rFonts w:eastAsia="Calibri"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52621"/>
    <w:pPr>
      <w:spacing w:before="360" w:after="0" w:line="259" w:lineRule="auto"/>
    </w:pPr>
    <w:rPr>
      <w:rFonts w:asciiTheme="majorHAnsi" w:eastAsia="Calibri" w:hAnsiTheme="majorHAnsi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52621"/>
    <w:pPr>
      <w:spacing w:after="0" w:line="259" w:lineRule="auto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E5262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E52621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621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E52621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uiPriority w:val="99"/>
    <w:rsid w:val="00E5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E5262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E52621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621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526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E526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E52621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E5262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E52621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E5262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E52621"/>
  </w:style>
  <w:style w:type="character" w:customStyle="1" w:styleId="16">
    <w:name w:val="Основной текст + Курсив16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E52621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E52621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E52621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E52621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621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E52621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E52621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2621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E52621"/>
    <w:pPr>
      <w:spacing w:after="120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52621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E526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E5262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52621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uiPriority w:val="99"/>
    <w:semiHidden/>
    <w:rsid w:val="00E526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E52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E52621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E52621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E52621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E52621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E52621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52621"/>
  </w:style>
  <w:style w:type="paragraph" w:styleId="afd">
    <w:name w:val="footer"/>
    <w:basedOn w:val="a"/>
    <w:link w:val="afe"/>
    <w:uiPriority w:val="99"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E52621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E52621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E52621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E52621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52621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E52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E52621"/>
    <w:rPr>
      <w:rFonts w:ascii="OpenSymbol" w:hAnsi="OpenSymbol" w:cs="OpenSymbol"/>
    </w:rPr>
  </w:style>
  <w:style w:type="paragraph" w:customStyle="1" w:styleId="2a">
    <w:name w:val="Обычный2"/>
    <w:rsid w:val="00E5262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E52621"/>
  </w:style>
  <w:style w:type="paragraph" w:styleId="2b">
    <w:name w:val="Quote"/>
    <w:basedOn w:val="a"/>
    <w:next w:val="a"/>
    <w:link w:val="2c"/>
    <w:uiPriority w:val="29"/>
    <w:qFormat/>
    <w:rsid w:val="00E52621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E52621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E52621"/>
  </w:style>
  <w:style w:type="character" w:styleId="aff3">
    <w:name w:val="Emphasis"/>
    <w:qFormat/>
    <w:rsid w:val="00E52621"/>
    <w:rPr>
      <w:i/>
      <w:iCs/>
    </w:rPr>
  </w:style>
  <w:style w:type="character" w:styleId="aff4">
    <w:name w:val="Hyperlink"/>
    <w:uiPriority w:val="99"/>
    <w:unhideWhenUsed/>
    <w:rsid w:val="00E52621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E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E52621"/>
    <w:pPr>
      <w:spacing w:after="0" w:line="259" w:lineRule="auto"/>
      <w:ind w:left="480"/>
    </w:pPr>
    <w:rPr>
      <w:rFonts w:eastAsia="Calibri" w:cs="Times New Roman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E52621"/>
    <w:pPr>
      <w:spacing w:after="0" w:line="259" w:lineRule="auto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52621"/>
    <w:pPr>
      <w:spacing w:after="0" w:line="259" w:lineRule="auto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52621"/>
    <w:pPr>
      <w:spacing w:after="0" w:line="259" w:lineRule="auto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E52621"/>
    <w:pPr>
      <w:spacing w:after="0" w:line="259" w:lineRule="auto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21"/>
    <w:pPr>
      <w:spacing w:after="0" w:line="259" w:lineRule="auto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E52621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E52621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1b"/>
    <w:rsid w:val="00CB2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b">
    <w:name w:val="Основной текст1"/>
    <w:basedOn w:val="a"/>
    <w:link w:val="Bodytext"/>
    <w:rsid w:val="00CB2916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CB29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CB29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B291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B2916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06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8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Медиотека</cp:lastModifiedBy>
  <cp:revision>23</cp:revision>
  <cp:lastPrinted>2019-10-04T11:47:00Z</cp:lastPrinted>
  <dcterms:created xsi:type="dcterms:W3CDTF">2018-01-23T02:18:00Z</dcterms:created>
  <dcterms:modified xsi:type="dcterms:W3CDTF">2019-10-04T11:47:00Z</dcterms:modified>
</cp:coreProperties>
</file>