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2B" w:rsidRDefault="00C8492B" w:rsidP="00C8492B">
      <w:pPr>
        <w:jc w:val="right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41584" w:rsidRPr="00F41584" w:rsidRDefault="00F41584" w:rsidP="00F41584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«Принято» педсоветом                                          </w:t>
      </w:r>
      <w:proofErr w:type="gramStart"/>
      <w:r w:rsidRPr="00F41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Pr="00F41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Утверждаю»</w:t>
      </w:r>
    </w:p>
    <w:p w:rsidR="00F41584" w:rsidRPr="00F41584" w:rsidRDefault="00F41584" w:rsidP="00F41584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584" w:rsidRPr="00F41584" w:rsidRDefault="00F41584" w:rsidP="00F41584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1 от 29.08.2021                                    Директор школы            И.А. </w:t>
      </w:r>
      <w:proofErr w:type="spellStart"/>
      <w:r w:rsidRPr="00F41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Болотова</w:t>
      </w:r>
      <w:proofErr w:type="spellEnd"/>
    </w:p>
    <w:p w:rsidR="00F41584" w:rsidRPr="00F41584" w:rsidRDefault="00F41584" w:rsidP="00F41584">
      <w:pPr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Приказ № 103 от 29.08.2021</w:t>
      </w:r>
    </w:p>
    <w:p w:rsidR="00F41584" w:rsidRPr="00F41584" w:rsidRDefault="00F41584" w:rsidP="00F41584">
      <w:pPr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41584" w:rsidRPr="00C8492B" w:rsidRDefault="00F41584" w:rsidP="00C849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492B" w:rsidRPr="00F41584" w:rsidRDefault="00C8492B" w:rsidP="00C84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584">
        <w:rPr>
          <w:rFonts w:ascii="Times New Roman" w:hAnsi="Times New Roman" w:cs="Times New Roman"/>
          <w:sz w:val="28"/>
          <w:szCs w:val="28"/>
        </w:rPr>
        <w:t>Положение о программе наставничества в</w:t>
      </w:r>
    </w:p>
    <w:p w:rsidR="00C8492B" w:rsidRPr="00F41584" w:rsidRDefault="00F41584" w:rsidP="00C84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584">
        <w:rPr>
          <w:rFonts w:ascii="Times New Roman" w:hAnsi="Times New Roman" w:cs="Times New Roman"/>
          <w:sz w:val="28"/>
          <w:szCs w:val="28"/>
        </w:rPr>
        <w:t>МБОУ Исаевской ООШ</w:t>
      </w:r>
    </w:p>
    <w:p w:rsidR="00C8492B" w:rsidRPr="00F41584" w:rsidRDefault="00F41584" w:rsidP="00C849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1584">
        <w:rPr>
          <w:rFonts w:ascii="Times New Roman" w:hAnsi="Times New Roman" w:cs="Times New Roman"/>
          <w:sz w:val="28"/>
          <w:szCs w:val="28"/>
        </w:rPr>
        <w:t xml:space="preserve"> </w:t>
      </w:r>
      <w:r w:rsidR="00C8492B" w:rsidRPr="00F41584">
        <w:rPr>
          <w:rFonts w:ascii="Times New Roman" w:hAnsi="Times New Roman" w:cs="Times New Roman"/>
          <w:sz w:val="28"/>
          <w:szCs w:val="28"/>
        </w:rPr>
        <w:t>(формы «студент</w:t>
      </w:r>
      <w:r w:rsidR="00C94C03" w:rsidRPr="00F41584">
        <w:rPr>
          <w:rFonts w:ascii="Times New Roman" w:hAnsi="Times New Roman" w:cs="Times New Roman"/>
          <w:sz w:val="28"/>
          <w:szCs w:val="28"/>
        </w:rPr>
        <w:t xml:space="preserve"> – </w:t>
      </w:r>
      <w:r w:rsidR="00C8492B" w:rsidRPr="00F41584">
        <w:rPr>
          <w:rFonts w:ascii="Times New Roman" w:hAnsi="Times New Roman" w:cs="Times New Roman"/>
          <w:sz w:val="28"/>
          <w:szCs w:val="28"/>
        </w:rPr>
        <w:t>ученик</w:t>
      </w:r>
      <w:r w:rsidR="00C94C03" w:rsidRPr="00F41584">
        <w:rPr>
          <w:rFonts w:ascii="Times New Roman" w:hAnsi="Times New Roman" w:cs="Times New Roman"/>
          <w:sz w:val="28"/>
          <w:szCs w:val="28"/>
        </w:rPr>
        <w:t xml:space="preserve">», «студент – </w:t>
      </w:r>
      <w:r w:rsidR="00C8492B" w:rsidRPr="00F41584">
        <w:rPr>
          <w:rFonts w:ascii="Times New Roman" w:hAnsi="Times New Roman" w:cs="Times New Roman"/>
          <w:sz w:val="28"/>
          <w:szCs w:val="28"/>
        </w:rPr>
        <w:t>студент»)</w:t>
      </w:r>
    </w:p>
    <w:p w:rsidR="00C8492B" w:rsidRPr="00C8492B" w:rsidRDefault="00C8492B" w:rsidP="00C849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92B">
        <w:rPr>
          <w:rFonts w:ascii="Times New Roman" w:hAnsi="Times New Roman" w:cs="Times New Roman"/>
          <w:b/>
          <w:sz w:val="24"/>
          <w:szCs w:val="24"/>
        </w:rPr>
        <w:t>1.</w:t>
      </w:r>
      <w:r w:rsidRPr="00C8492B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1.1.</w:t>
      </w:r>
      <w:r w:rsidRPr="00C8492B">
        <w:rPr>
          <w:rFonts w:ascii="Times New Roman" w:hAnsi="Times New Roman" w:cs="Times New Roman"/>
          <w:sz w:val="24"/>
          <w:szCs w:val="24"/>
        </w:rPr>
        <w:tab/>
        <w:t>Настоящее положение о программе наставничества разработано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Р-145).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1.2.</w:t>
      </w:r>
      <w:r w:rsidRPr="00C8492B">
        <w:rPr>
          <w:rFonts w:ascii="Times New Roman" w:hAnsi="Times New Roman" w:cs="Times New Roman"/>
          <w:sz w:val="24"/>
          <w:szCs w:val="24"/>
        </w:rPr>
        <w:tab/>
        <w:t>Настоящее Положение о программе наставничества в образовательной организации (далее – Положение) является организационной основой для внедрения целевой модели наставничества и регламентирует вопросы организации наставнической работы в образовательной организации.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1.3.</w:t>
      </w:r>
      <w:r w:rsidRPr="00C8492B">
        <w:rPr>
          <w:rFonts w:ascii="Times New Roman" w:hAnsi="Times New Roman" w:cs="Times New Roman"/>
          <w:sz w:val="24"/>
          <w:szCs w:val="24"/>
        </w:rPr>
        <w:tab/>
        <w:t>Целью программы наставничества является разносторонняя поддержка обучающихся с особыми образовательными или социальными потребностями.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1.4.</w:t>
      </w:r>
      <w:r w:rsidRPr="00C8492B">
        <w:rPr>
          <w:rFonts w:ascii="Times New Roman" w:hAnsi="Times New Roman" w:cs="Times New Roman"/>
          <w:sz w:val="24"/>
          <w:szCs w:val="24"/>
        </w:rPr>
        <w:tab/>
        <w:t>Основными задачами реализации программы наставничества являются:</w:t>
      </w:r>
    </w:p>
    <w:p w:rsidR="00C8492B" w:rsidRPr="00C8492B" w:rsidRDefault="00C8492B" w:rsidP="00C8492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помощь обучающимся в реализации лидерского потенциала;</w:t>
      </w:r>
    </w:p>
    <w:p w:rsidR="00C8492B" w:rsidRPr="00C8492B" w:rsidRDefault="00C8492B" w:rsidP="00C8492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улучшение образовательных, творческих или спортивных</w:t>
      </w:r>
      <w:r w:rsidRPr="00C8492B">
        <w:rPr>
          <w:rFonts w:ascii="Times New Roman" w:hAnsi="Times New Roman" w:cs="Times New Roman"/>
          <w:sz w:val="24"/>
          <w:szCs w:val="24"/>
        </w:rPr>
        <w:tab/>
        <w:t xml:space="preserve">результатов, развитие гибких навыков и </w:t>
      </w:r>
      <w:proofErr w:type="spellStart"/>
      <w:r w:rsidRPr="00C8492B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C8492B">
        <w:rPr>
          <w:rFonts w:ascii="Times New Roman" w:hAnsi="Times New Roman" w:cs="Times New Roman"/>
          <w:sz w:val="24"/>
          <w:szCs w:val="24"/>
        </w:rPr>
        <w:t>;</w:t>
      </w:r>
    </w:p>
    <w:p w:rsidR="00C8492B" w:rsidRPr="00C8492B" w:rsidRDefault="00C8492B" w:rsidP="00C8492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создание комфортных условий и коммуникаций внутри образовательной организации;</w:t>
      </w:r>
    </w:p>
    <w:p w:rsidR="00C8492B" w:rsidRPr="00C8492B" w:rsidRDefault="00C8492B" w:rsidP="00C8492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формирование устойчивого сообщества</w:t>
      </w:r>
      <w:r w:rsidRPr="00C8492B">
        <w:rPr>
          <w:rFonts w:ascii="Times New Roman" w:hAnsi="Times New Roman" w:cs="Times New Roman"/>
          <w:sz w:val="24"/>
          <w:szCs w:val="24"/>
        </w:rPr>
        <w:tab/>
        <w:t>обучающихся</w:t>
      </w:r>
      <w:r w:rsidRPr="00C8492B">
        <w:rPr>
          <w:rFonts w:ascii="Times New Roman" w:hAnsi="Times New Roman" w:cs="Times New Roman"/>
          <w:sz w:val="24"/>
          <w:szCs w:val="24"/>
        </w:rPr>
        <w:tab/>
        <w:t>и сообщества благодарных выпускников.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1.5.</w:t>
      </w:r>
      <w:r w:rsidRPr="00C8492B">
        <w:rPr>
          <w:rFonts w:ascii="Times New Roman" w:hAnsi="Times New Roman" w:cs="Times New Roman"/>
          <w:sz w:val="24"/>
          <w:szCs w:val="24"/>
        </w:rPr>
        <w:tab/>
        <w:t>В соответствии с поставленными целями и задачами в образовательной организации закрепляется наставничество в форме «студент-ученик»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8492B">
        <w:rPr>
          <w:rFonts w:ascii="Times New Roman" w:hAnsi="Times New Roman" w:cs="Times New Roman"/>
          <w:sz w:val="24"/>
          <w:szCs w:val="24"/>
        </w:rPr>
        <w:t xml:space="preserve"> «студент-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Pr="00C8492B">
        <w:rPr>
          <w:rFonts w:ascii="Times New Roman" w:hAnsi="Times New Roman" w:cs="Times New Roman"/>
          <w:sz w:val="24"/>
          <w:szCs w:val="24"/>
        </w:rPr>
        <w:t>».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Выбранная форма предполагает взаимодействие обучающихся образовательных организаций, при котором один из обучающихся находится на более высоком уровне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1.6.</w:t>
      </w:r>
      <w:r w:rsidRPr="00C8492B">
        <w:rPr>
          <w:rFonts w:ascii="Times New Roman" w:hAnsi="Times New Roman" w:cs="Times New Roman"/>
          <w:sz w:val="24"/>
          <w:szCs w:val="24"/>
        </w:rPr>
        <w:tab/>
        <w:t>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lastRenderedPageBreak/>
        <w:t>В соответствии с целями и задачами, которые планируется решать в образовательной организации с помощью наставничества, наставляемый может быть: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-</w:t>
      </w:r>
      <w:r w:rsidRPr="00C8492B">
        <w:rPr>
          <w:rFonts w:ascii="Times New Roman" w:hAnsi="Times New Roman" w:cs="Times New Roman"/>
          <w:sz w:val="24"/>
          <w:szCs w:val="24"/>
        </w:rPr>
        <w:tab/>
        <w:t>социально или ценностно дезориентированный обучающийся более низком по отношению к наставнику уровне образования,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коллектива;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-</w:t>
      </w:r>
      <w:r w:rsidRPr="00C8492B">
        <w:rPr>
          <w:rFonts w:ascii="Times New Roman" w:hAnsi="Times New Roman" w:cs="Times New Roman"/>
          <w:sz w:val="24"/>
          <w:szCs w:val="24"/>
        </w:rPr>
        <w:tab/>
        <w:t>обучающийся с особыми образовательными потребностями -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1.7.</w:t>
      </w:r>
      <w:r w:rsidRPr="00C8492B">
        <w:rPr>
          <w:rFonts w:ascii="Times New Roman" w:hAnsi="Times New Roman" w:cs="Times New Roman"/>
          <w:sz w:val="24"/>
          <w:szCs w:val="24"/>
        </w:rPr>
        <w:tab/>
        <w:t>Наставник – участник программы наставничества, активный обучающийся старшего уровня образования, обладающий лидерскими и организаторскими качествами, нетривиальностью мышления, демонстрирующий высокие образовательные результаты, победитель олимпиад и соревнований, лидер группы,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 член детско-юношеских организаций или объединений.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1.8.</w:t>
      </w:r>
      <w:r w:rsidRPr="00C8492B">
        <w:rPr>
          <w:rFonts w:ascii="Times New Roman" w:hAnsi="Times New Roman" w:cs="Times New Roman"/>
          <w:sz w:val="24"/>
          <w:szCs w:val="24"/>
        </w:rPr>
        <w:tab/>
        <w:t>Направления наставничества: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-</w:t>
      </w:r>
      <w:r w:rsidRPr="00C8492B">
        <w:rPr>
          <w:rFonts w:ascii="Times New Roman" w:hAnsi="Times New Roman" w:cs="Times New Roman"/>
          <w:sz w:val="24"/>
          <w:szCs w:val="24"/>
        </w:rPr>
        <w:tab/>
        <w:t xml:space="preserve">учебное наставничество: наставничество в период подготовки к конкурсам, олимпиадам, в целях развития </w:t>
      </w:r>
      <w:proofErr w:type="gramStart"/>
      <w:r w:rsidRPr="00C8492B">
        <w:rPr>
          <w:rFonts w:ascii="Times New Roman" w:hAnsi="Times New Roman" w:cs="Times New Roman"/>
          <w:sz w:val="24"/>
          <w:szCs w:val="24"/>
        </w:rPr>
        <w:t>образовательных компетенций</w:t>
      </w:r>
      <w:proofErr w:type="gramEnd"/>
      <w:r w:rsidRPr="00C8492B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-</w:t>
      </w:r>
      <w:r w:rsidRPr="00C8492B">
        <w:rPr>
          <w:rFonts w:ascii="Times New Roman" w:hAnsi="Times New Roman" w:cs="Times New Roman"/>
          <w:sz w:val="24"/>
          <w:szCs w:val="24"/>
        </w:rPr>
        <w:tab/>
        <w:t>социокультурное наставничество: наставничество, осуществляемое в целях развития общих компетенций обучающихся, а также выявление и развитие талантов и способностей, обучающихся к творчеству, социально-значимой деятельности, спортивным достижениям, мотивации к добровольческой и волонтёрской деятельности.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1.7. Наставничество может быть, как индивидуальное (направленное на одного обучающегося), так и групповое (направленное на группу обучающихся).</w:t>
      </w:r>
    </w:p>
    <w:p w:rsidR="00C8492B" w:rsidRPr="00C8492B" w:rsidRDefault="00C8492B" w:rsidP="00C849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92B">
        <w:rPr>
          <w:rFonts w:ascii="Times New Roman" w:hAnsi="Times New Roman" w:cs="Times New Roman"/>
          <w:b/>
          <w:sz w:val="24"/>
          <w:szCs w:val="24"/>
        </w:rPr>
        <w:t>2.</w:t>
      </w:r>
      <w:r w:rsidRPr="00C8492B">
        <w:rPr>
          <w:rFonts w:ascii="Times New Roman" w:hAnsi="Times New Roman" w:cs="Times New Roman"/>
          <w:b/>
          <w:sz w:val="24"/>
          <w:szCs w:val="24"/>
        </w:rPr>
        <w:tab/>
        <w:t>Права и обязанности участников программы наставничества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2.1.</w:t>
      </w:r>
      <w:r w:rsidRPr="00C8492B">
        <w:rPr>
          <w:rFonts w:ascii="Times New Roman" w:hAnsi="Times New Roman" w:cs="Times New Roman"/>
          <w:sz w:val="24"/>
          <w:szCs w:val="24"/>
        </w:rPr>
        <w:tab/>
        <w:t>Функции по управлению и контролю наставничества осуществляет куратор. Куратор назначается решением руководителя образовательной организации. Куратором может стать  представитель  образовательной организации (учитель-предметник, педагог-психолог, классный руководитель или заместитель директора образовательной организации по учебно–воспитательной  работе), представитель 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 с  реализацией  программ наставничества, добровольческой (волонтерской) деятельностью, образованием и воспитанием обучающихся.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2.2.</w:t>
      </w:r>
      <w:r w:rsidRPr="00C8492B">
        <w:rPr>
          <w:rFonts w:ascii="Times New Roman" w:hAnsi="Times New Roman" w:cs="Times New Roman"/>
          <w:sz w:val="24"/>
          <w:szCs w:val="24"/>
        </w:rPr>
        <w:tab/>
        <w:t>К зоне ответственности Куратора относятся следующие задачи:</w:t>
      </w:r>
    </w:p>
    <w:p w:rsidR="00C8492B" w:rsidRPr="00C8492B" w:rsidRDefault="00C8492B" w:rsidP="00C8492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сбор и работа с базой наставников и наставляемых;</w:t>
      </w:r>
    </w:p>
    <w:p w:rsidR="00C8492B" w:rsidRPr="00C8492B" w:rsidRDefault="00C8492B" w:rsidP="00C8492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организация обучения наставников (в том числе привлечение экспертов для проведения обучения);</w:t>
      </w:r>
    </w:p>
    <w:p w:rsidR="00C8492B" w:rsidRPr="00C8492B" w:rsidRDefault="00C8492B" w:rsidP="00C8492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контроль проведения программ наставничества;</w:t>
      </w:r>
    </w:p>
    <w:p w:rsidR="00C8492B" w:rsidRPr="00C8492B" w:rsidRDefault="00C8492B" w:rsidP="00C8492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участие в оценке вовлеченности обучающихся в различные формы наставничества; решение организационных вопросов, возникающих в процессе реализации целевой модели наставничества;</w:t>
      </w:r>
    </w:p>
    <w:p w:rsidR="00C8492B" w:rsidRPr="00C8492B" w:rsidRDefault="00C8492B" w:rsidP="00C8492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2.3.</w:t>
      </w:r>
      <w:r w:rsidRPr="00C8492B">
        <w:rPr>
          <w:rFonts w:ascii="Times New Roman" w:hAnsi="Times New Roman" w:cs="Times New Roman"/>
          <w:sz w:val="24"/>
          <w:szCs w:val="24"/>
        </w:rPr>
        <w:tab/>
        <w:t>В период наставничества наставник имеет право:</w:t>
      </w:r>
    </w:p>
    <w:p w:rsidR="00C8492B" w:rsidRPr="00C8492B" w:rsidRDefault="00C8492B" w:rsidP="00C8492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знакомиться с персональными данными наставляемого с соблюдением требований и условий, предусмотренных законодательством в целях защиты персональных данных;</w:t>
      </w:r>
    </w:p>
    <w:p w:rsidR="00C8492B" w:rsidRPr="00C8492B" w:rsidRDefault="00C8492B" w:rsidP="00C8492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lastRenderedPageBreak/>
        <w:t>разрабатывать совместно с наставляемым индивидуальный план с учётом его образовательных потребностей, давать конкретные задания с определённым сроком подготовки;</w:t>
      </w:r>
    </w:p>
    <w:p w:rsidR="00C8492B" w:rsidRPr="00C8492B" w:rsidRDefault="00C8492B" w:rsidP="00C8492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вносить предложения о создании необходимых условий для улучшения образовательных результатов наставляемого;</w:t>
      </w:r>
    </w:p>
    <w:p w:rsidR="00C8492B" w:rsidRPr="00C8492B" w:rsidRDefault="00C8492B" w:rsidP="00C8492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мотивировать наставляемого на улучшение образовательных, творческих или спортивных результатов;</w:t>
      </w:r>
    </w:p>
    <w:p w:rsidR="00C8492B" w:rsidRPr="00C8492B" w:rsidRDefault="00C8492B" w:rsidP="00C8492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 xml:space="preserve">развивать у наставляемого гибкие навыки и </w:t>
      </w:r>
      <w:proofErr w:type="spellStart"/>
      <w:r w:rsidRPr="00C8492B">
        <w:rPr>
          <w:rFonts w:ascii="Times New Roman" w:hAnsi="Times New Roman" w:cs="Times New Roman"/>
          <w:sz w:val="24"/>
          <w:szCs w:val="24"/>
        </w:rPr>
        <w:t>метакомпетенции</w:t>
      </w:r>
      <w:proofErr w:type="spellEnd"/>
      <w:r w:rsidRPr="00C8492B">
        <w:rPr>
          <w:rFonts w:ascii="Times New Roman" w:hAnsi="Times New Roman" w:cs="Times New Roman"/>
          <w:sz w:val="24"/>
          <w:szCs w:val="24"/>
        </w:rPr>
        <w:t>.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2.4.</w:t>
      </w:r>
      <w:r w:rsidRPr="00C8492B">
        <w:rPr>
          <w:rFonts w:ascii="Times New Roman" w:hAnsi="Times New Roman" w:cs="Times New Roman"/>
          <w:sz w:val="24"/>
          <w:szCs w:val="24"/>
        </w:rPr>
        <w:tab/>
        <w:t>В период наставничества наставник обязан:</w:t>
      </w:r>
    </w:p>
    <w:p w:rsidR="00C8492B" w:rsidRPr="00C8492B" w:rsidRDefault="00C8492B" w:rsidP="00C8492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выполнять утвержденную программу наставничества;</w:t>
      </w:r>
    </w:p>
    <w:p w:rsidR="00C8492B" w:rsidRPr="00C8492B" w:rsidRDefault="00C8492B" w:rsidP="00C8492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контролировать и оценивать самостоятельно работу наставляемого;</w:t>
      </w:r>
    </w:p>
    <w:p w:rsidR="00C8492B" w:rsidRPr="00C8492B" w:rsidRDefault="00C8492B" w:rsidP="00C8492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оказывать необходимую помощь наставляемому в рамках, поставленных программой наставничества целей и задач;</w:t>
      </w:r>
    </w:p>
    <w:p w:rsidR="00C8492B" w:rsidRPr="00C8492B" w:rsidRDefault="00C8492B" w:rsidP="00C8492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 xml:space="preserve">содействовать развитию </w:t>
      </w:r>
      <w:proofErr w:type="gramStart"/>
      <w:r w:rsidRPr="00C8492B">
        <w:rPr>
          <w:rFonts w:ascii="Times New Roman" w:hAnsi="Times New Roman" w:cs="Times New Roman"/>
          <w:sz w:val="24"/>
          <w:szCs w:val="24"/>
        </w:rPr>
        <w:t>общекультурного кругозора</w:t>
      </w:r>
      <w:proofErr w:type="gramEnd"/>
      <w:r w:rsidRPr="00C8492B">
        <w:rPr>
          <w:rFonts w:ascii="Times New Roman" w:hAnsi="Times New Roman" w:cs="Times New Roman"/>
          <w:sz w:val="24"/>
          <w:szCs w:val="24"/>
        </w:rPr>
        <w:t xml:space="preserve"> наставляемого;</w:t>
      </w:r>
    </w:p>
    <w:p w:rsidR="00C8492B" w:rsidRPr="00C8492B" w:rsidRDefault="00C8492B" w:rsidP="00C8492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сопровождать обучающегося на места проведения профессиональных конкурсов, олимпиад и чемпионатов профессий согласно регламенту организаторов;</w:t>
      </w:r>
    </w:p>
    <w:p w:rsidR="00C8492B" w:rsidRDefault="00C8492B" w:rsidP="00C8492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разрабатывать совместно с наставляемым</w:t>
      </w:r>
      <w:r>
        <w:rPr>
          <w:rFonts w:ascii="Times New Roman" w:hAnsi="Times New Roman" w:cs="Times New Roman"/>
          <w:sz w:val="24"/>
          <w:szCs w:val="24"/>
        </w:rPr>
        <w:t xml:space="preserve"> план индивидуального развития;</w:t>
      </w:r>
    </w:p>
    <w:p w:rsidR="00C8492B" w:rsidRPr="00C8492B" w:rsidRDefault="00C8492B" w:rsidP="00C8492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предоставлять отчет о работе наставника;</w:t>
      </w:r>
    </w:p>
    <w:p w:rsidR="00C8492B" w:rsidRPr="00C8492B" w:rsidRDefault="00C8492B" w:rsidP="00C8492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содействовать подготовке «портфолио достижений» наставляемого.</w:t>
      </w:r>
    </w:p>
    <w:p w:rsid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 xml:space="preserve">2.5. В период наставничества наставляемый имеет право: </w:t>
      </w:r>
    </w:p>
    <w:p w:rsidR="00C8492B" w:rsidRPr="00C8492B" w:rsidRDefault="00C8492B" w:rsidP="00C8492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обращаться за помощью к своему наставнику;</w:t>
      </w:r>
    </w:p>
    <w:p w:rsidR="00C8492B" w:rsidRDefault="00C8492B" w:rsidP="00C8492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программы наставничества;</w:t>
      </w:r>
    </w:p>
    <w:p w:rsidR="00C8492B" w:rsidRPr="00C8492B" w:rsidRDefault="00C8492B" w:rsidP="00C8492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участвовать в обсуждении результатов наставничества;</w:t>
      </w:r>
    </w:p>
    <w:p w:rsidR="00C8492B" w:rsidRPr="00C8492B" w:rsidRDefault="00C8492B" w:rsidP="00C8492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обращаться с просьбой о замене наставника к куратору.</w:t>
      </w:r>
    </w:p>
    <w:p w:rsidR="00C8492B" w:rsidRPr="00C8492B" w:rsidRDefault="00C8492B" w:rsidP="00C84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2.6. В период наставничества наставляемый обязан:</w:t>
      </w:r>
    </w:p>
    <w:p w:rsidR="00C8492B" w:rsidRPr="00C8492B" w:rsidRDefault="00C8492B" w:rsidP="00C8492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выполнять мероприятия, обозначенные в программе наставничества в установленные сроки;</w:t>
      </w:r>
    </w:p>
    <w:p w:rsidR="00C8492B" w:rsidRPr="00C8492B" w:rsidRDefault="00C8492B" w:rsidP="00C8492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учиться у наставника методам и формам работы, правильно строить свои взаимоотношения с ним;</w:t>
      </w:r>
    </w:p>
    <w:p w:rsidR="00C8492B" w:rsidRPr="00C8492B" w:rsidRDefault="00C8492B" w:rsidP="00C8492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 xml:space="preserve">совершенствовать свой общеобразовательный и культурный уровень; </w:t>
      </w:r>
    </w:p>
    <w:p w:rsidR="00C8492B" w:rsidRPr="00C8492B" w:rsidRDefault="00C8492B" w:rsidP="00C8492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отчитываться о проделанной работе перед наставником в установленные сроки.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2B" w:rsidRPr="00C8492B" w:rsidRDefault="00C8492B" w:rsidP="00C84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2.7. Назначение наставника производится при обоюдном согласии предполагаемого наставника и наставляемого.</w:t>
      </w:r>
    </w:p>
    <w:p w:rsidR="00C8492B" w:rsidRPr="00C8492B" w:rsidRDefault="00C8492B" w:rsidP="00C849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92B">
        <w:rPr>
          <w:rFonts w:ascii="Times New Roman" w:hAnsi="Times New Roman" w:cs="Times New Roman"/>
          <w:b/>
          <w:sz w:val="24"/>
          <w:szCs w:val="24"/>
        </w:rPr>
        <w:t>3.</w:t>
      </w:r>
      <w:r w:rsidRPr="00C8492B">
        <w:rPr>
          <w:rFonts w:ascii="Times New Roman" w:hAnsi="Times New Roman" w:cs="Times New Roman"/>
          <w:b/>
          <w:sz w:val="24"/>
          <w:szCs w:val="24"/>
        </w:rPr>
        <w:tab/>
        <w:t>Результаты реализации программы наставничества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3.1.</w:t>
      </w:r>
      <w:r w:rsidRPr="00C8492B">
        <w:rPr>
          <w:rFonts w:ascii="Times New Roman" w:hAnsi="Times New Roman" w:cs="Times New Roman"/>
          <w:sz w:val="24"/>
          <w:szCs w:val="24"/>
        </w:rPr>
        <w:tab/>
        <w:t>Результатом реализации программы наставничества является высокий уровень включенности наставляемых и наставников во все социальные, культурные и образовательные процессы образовательной организации.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3.2.</w:t>
      </w:r>
      <w:r w:rsidRPr="00C8492B">
        <w:rPr>
          <w:rFonts w:ascii="Times New Roman" w:hAnsi="Times New Roman" w:cs="Times New Roman"/>
          <w:sz w:val="24"/>
          <w:szCs w:val="24"/>
        </w:rPr>
        <w:tab/>
        <w:t>Измеримыми результатами реализации программы наставничества являются:</w:t>
      </w:r>
    </w:p>
    <w:p w:rsidR="00C8492B" w:rsidRPr="00C8492B" w:rsidRDefault="00C8492B" w:rsidP="00C8492B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рост посещаемости творческих кружков, объединений, спортивных секций и др.;</w:t>
      </w:r>
    </w:p>
    <w:p w:rsidR="00C8492B" w:rsidRPr="00C8492B" w:rsidRDefault="00C8492B" w:rsidP="00510EBB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количественный</w:t>
      </w:r>
      <w:r w:rsidRPr="00C8492B">
        <w:rPr>
          <w:rFonts w:ascii="Times New Roman" w:hAnsi="Times New Roman" w:cs="Times New Roman"/>
          <w:sz w:val="24"/>
          <w:szCs w:val="24"/>
        </w:rPr>
        <w:tab/>
        <w:t>и</w:t>
      </w:r>
      <w:r w:rsidRPr="00C8492B">
        <w:rPr>
          <w:rFonts w:ascii="Times New Roman" w:hAnsi="Times New Roman" w:cs="Times New Roman"/>
          <w:sz w:val="24"/>
          <w:szCs w:val="24"/>
        </w:rPr>
        <w:tab/>
        <w:t>качественный</w:t>
      </w:r>
      <w:r w:rsidRPr="00C8492B">
        <w:rPr>
          <w:rFonts w:ascii="Times New Roman" w:hAnsi="Times New Roman" w:cs="Times New Roman"/>
          <w:sz w:val="24"/>
          <w:szCs w:val="24"/>
        </w:rPr>
        <w:tab/>
        <w:t>рост</w:t>
      </w:r>
      <w:r w:rsidRPr="00C8492B">
        <w:rPr>
          <w:rFonts w:ascii="Times New Roman" w:hAnsi="Times New Roman" w:cs="Times New Roman"/>
          <w:sz w:val="24"/>
          <w:szCs w:val="24"/>
        </w:rPr>
        <w:tab/>
        <w:t>успешно реализованных образовательных и творческих проектов;</w:t>
      </w:r>
    </w:p>
    <w:p w:rsidR="00C8492B" w:rsidRPr="00C8492B" w:rsidRDefault="00C8492B" w:rsidP="00C8492B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повышение успеваемости и улучшение психоэмоционального фона внутри класса (группы) и образовательной организации;</w:t>
      </w:r>
    </w:p>
    <w:p w:rsidR="00C8492B" w:rsidRPr="00C8492B" w:rsidRDefault="00C8492B" w:rsidP="00C8492B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снижение</w:t>
      </w:r>
      <w:r w:rsidRPr="00C8492B">
        <w:rPr>
          <w:rFonts w:ascii="Times New Roman" w:hAnsi="Times New Roman" w:cs="Times New Roman"/>
          <w:sz w:val="24"/>
          <w:szCs w:val="24"/>
        </w:rPr>
        <w:tab/>
        <w:t>числа</w:t>
      </w:r>
      <w:r w:rsidRPr="00C8492B">
        <w:rPr>
          <w:rFonts w:ascii="Times New Roman" w:hAnsi="Times New Roman" w:cs="Times New Roman"/>
          <w:sz w:val="24"/>
          <w:szCs w:val="24"/>
        </w:rPr>
        <w:tab/>
        <w:t>обучающихся,</w:t>
      </w:r>
      <w:r w:rsidRPr="00C8492B">
        <w:rPr>
          <w:rFonts w:ascii="Times New Roman" w:hAnsi="Times New Roman" w:cs="Times New Roman"/>
          <w:sz w:val="24"/>
          <w:szCs w:val="24"/>
        </w:rPr>
        <w:tab/>
        <w:t>состоящих</w:t>
      </w:r>
      <w:r w:rsidRPr="00C8492B">
        <w:rPr>
          <w:rFonts w:ascii="Times New Roman" w:hAnsi="Times New Roman" w:cs="Times New Roman"/>
          <w:sz w:val="24"/>
          <w:szCs w:val="24"/>
        </w:rPr>
        <w:tab/>
        <w:t>на</w:t>
      </w:r>
      <w:r w:rsidRPr="00C8492B">
        <w:rPr>
          <w:rFonts w:ascii="Times New Roman" w:hAnsi="Times New Roman" w:cs="Times New Roman"/>
          <w:sz w:val="24"/>
          <w:szCs w:val="24"/>
        </w:rPr>
        <w:tab/>
        <w:t>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92B">
        <w:rPr>
          <w:rFonts w:ascii="Times New Roman" w:hAnsi="Times New Roman" w:cs="Times New Roman"/>
          <w:sz w:val="24"/>
          <w:szCs w:val="24"/>
        </w:rPr>
        <w:t>формах профилактических учетов;</w:t>
      </w:r>
    </w:p>
    <w:p w:rsidR="00C8492B" w:rsidRPr="00C8492B" w:rsidRDefault="00C8492B" w:rsidP="00C8492B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lastRenderedPageBreak/>
        <w:t>снижение числа жалоб от родителей и педагогов, связанных с социальной незащищенностью и конфликтами внутри коллектива обучающихся.</w:t>
      </w:r>
    </w:p>
    <w:p w:rsidR="00C8492B" w:rsidRPr="00C8492B" w:rsidRDefault="00C8492B" w:rsidP="00C849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92B">
        <w:rPr>
          <w:rFonts w:ascii="Times New Roman" w:hAnsi="Times New Roman" w:cs="Times New Roman"/>
          <w:b/>
          <w:sz w:val="24"/>
          <w:szCs w:val="24"/>
        </w:rPr>
        <w:t>4.</w:t>
      </w:r>
      <w:r w:rsidRPr="00C8492B">
        <w:rPr>
          <w:rFonts w:ascii="Times New Roman" w:hAnsi="Times New Roman" w:cs="Times New Roman"/>
          <w:b/>
          <w:sz w:val="24"/>
          <w:szCs w:val="24"/>
        </w:rPr>
        <w:tab/>
        <w:t>Перечень документов, регламентирующих реализацию программы наставничества</w:t>
      </w:r>
    </w:p>
    <w:p w:rsidR="00C8492B" w:rsidRPr="00C8492B" w:rsidRDefault="00C8492B" w:rsidP="00C84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4.1.</w:t>
      </w:r>
      <w:r w:rsidRPr="00C8492B">
        <w:rPr>
          <w:rFonts w:ascii="Times New Roman" w:hAnsi="Times New Roman" w:cs="Times New Roman"/>
          <w:sz w:val="24"/>
          <w:szCs w:val="24"/>
        </w:rPr>
        <w:tab/>
        <w:t>К</w:t>
      </w:r>
      <w:r w:rsidRPr="00C8492B">
        <w:rPr>
          <w:rFonts w:ascii="Times New Roman" w:hAnsi="Times New Roman" w:cs="Times New Roman"/>
          <w:sz w:val="24"/>
          <w:szCs w:val="24"/>
        </w:rPr>
        <w:tab/>
        <w:t>документам,</w:t>
      </w:r>
      <w:r w:rsidRPr="00C8492B">
        <w:rPr>
          <w:rFonts w:ascii="Times New Roman" w:hAnsi="Times New Roman" w:cs="Times New Roman"/>
          <w:sz w:val="24"/>
          <w:szCs w:val="24"/>
        </w:rPr>
        <w:tab/>
        <w:t>регламентирующим</w:t>
      </w:r>
      <w:r w:rsidRPr="00C8492B">
        <w:rPr>
          <w:rFonts w:ascii="Times New Roman" w:hAnsi="Times New Roman" w:cs="Times New Roman"/>
          <w:sz w:val="24"/>
          <w:szCs w:val="24"/>
        </w:rPr>
        <w:tab/>
        <w:t>реализацию</w:t>
      </w:r>
      <w:r w:rsidRPr="00C8492B">
        <w:rPr>
          <w:rFonts w:ascii="Times New Roman" w:hAnsi="Times New Roman" w:cs="Times New Roman"/>
          <w:sz w:val="24"/>
          <w:szCs w:val="24"/>
        </w:rPr>
        <w:tab/>
        <w:t>программы наставничества, относятся:</w:t>
      </w:r>
    </w:p>
    <w:p w:rsidR="00C8492B" w:rsidRPr="00C8492B" w:rsidRDefault="00C8492B" w:rsidP="00C8492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C8492B" w:rsidRPr="00C8492B" w:rsidRDefault="00C8492B" w:rsidP="00C8492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приказ руководителя образовательной организации об организации наставничества;</w:t>
      </w:r>
    </w:p>
    <w:p w:rsidR="00C8492B" w:rsidRPr="00C8492B" w:rsidRDefault="00C8492B" w:rsidP="00C8492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индивидуальный план работы наставника с наставляемым; журнал наставника;</w:t>
      </w:r>
    </w:p>
    <w:p w:rsidR="00C8492B" w:rsidRPr="00C8492B" w:rsidRDefault="00C8492B" w:rsidP="00C8492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отчеты о деятельности наставника и наставляемого лица;</w:t>
      </w:r>
    </w:p>
    <w:p w:rsidR="00C8492B" w:rsidRDefault="00C8492B" w:rsidP="00C8492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C8492B" w:rsidRPr="00C8492B" w:rsidRDefault="00C8492B" w:rsidP="00C8492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:rsidR="00C8492B" w:rsidRPr="00C8492B" w:rsidRDefault="00C8492B" w:rsidP="00C8492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9B66E9" w:rsidRPr="00C8492B" w:rsidRDefault="00C8492B" w:rsidP="00C8492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личные заявления наставников и наставляемых лиц.</w:t>
      </w:r>
    </w:p>
    <w:sectPr w:rsidR="009B66E9" w:rsidRPr="00C8492B" w:rsidSect="00F41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9B5"/>
    <w:multiLevelType w:val="hybridMultilevel"/>
    <w:tmpl w:val="034E2618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734FDA"/>
    <w:multiLevelType w:val="hybridMultilevel"/>
    <w:tmpl w:val="53C03C00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792E31"/>
    <w:multiLevelType w:val="hybridMultilevel"/>
    <w:tmpl w:val="A3AEB9C6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4E1DCE"/>
    <w:multiLevelType w:val="hybridMultilevel"/>
    <w:tmpl w:val="1FD23BAC"/>
    <w:lvl w:ilvl="0" w:tplc="2666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262AE"/>
    <w:multiLevelType w:val="hybridMultilevel"/>
    <w:tmpl w:val="FAAEAE5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1C7F12"/>
    <w:multiLevelType w:val="hybridMultilevel"/>
    <w:tmpl w:val="7024A29E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770D83"/>
    <w:multiLevelType w:val="hybridMultilevel"/>
    <w:tmpl w:val="0F5EE472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4E37EDB"/>
    <w:multiLevelType w:val="hybridMultilevel"/>
    <w:tmpl w:val="B6741B36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2B"/>
    <w:rsid w:val="009B66E9"/>
    <w:rsid w:val="00C8492B"/>
    <w:rsid w:val="00C94C03"/>
    <w:rsid w:val="00F4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8896E-7087-4FB3-BBF1-FD4D0CB8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Андрей</cp:lastModifiedBy>
  <cp:revision>2</cp:revision>
  <dcterms:created xsi:type="dcterms:W3CDTF">2022-06-06T11:57:00Z</dcterms:created>
  <dcterms:modified xsi:type="dcterms:W3CDTF">2022-06-06T11:57:00Z</dcterms:modified>
</cp:coreProperties>
</file>